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B2" w:rsidRPr="009D5402" w:rsidRDefault="00B517AB" w:rsidP="005B3C3B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4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ABSTRACT</w:t>
      </w:r>
      <w:r w:rsidR="008142B7" w:rsidRPr="009D5402">
        <w:rPr>
          <w:b/>
          <w:bCs/>
          <w:color w:val="000000" w:themeColor="text1"/>
          <w:sz w:val="16"/>
          <w:szCs w:val="16"/>
        </w:rPr>
        <w:pict>
          <v:rect id="_x0000_i1025" style="width:467.8pt;height:1.5pt" o:hralign="center" o:hrstd="t" o:hrnoshade="t" o:hr="t" fillcolor="black" stroked="f"/>
        </w:pict>
      </w:r>
    </w:p>
    <w:tbl>
      <w:tblPr>
        <w:tblW w:w="8552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1"/>
        <w:gridCol w:w="99"/>
        <w:gridCol w:w="5662"/>
      </w:tblGrid>
      <w:tr w:rsidR="003E6BB2" w:rsidRPr="009D5402" w:rsidTr="00617016">
        <w:trPr>
          <w:trHeight w:val="163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>Title of the Thesis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  <w:w w:val="99"/>
              </w:rPr>
              <w:t>: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adjustRightInd w:val="0"/>
              <w:spacing w:line="360" w:lineRule="auto"/>
              <w:ind w:left="9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D5402">
              <w:rPr>
                <w:rFonts w:ascii="Times New Roman" w:hAnsi="Times New Roman"/>
                <w:bCs/>
                <w:color w:val="000000" w:themeColor="text1"/>
              </w:rPr>
              <w:t>Screening of silkworm(</w:t>
            </w:r>
            <w:proofErr w:type="spellStart"/>
            <w:r w:rsidRPr="009D5402">
              <w:rPr>
                <w:rFonts w:ascii="Times New Roman" w:hAnsi="Times New Roman"/>
                <w:bCs/>
                <w:i/>
                <w:color w:val="000000" w:themeColor="text1"/>
              </w:rPr>
              <w:t>Bombyx</w:t>
            </w:r>
            <w:proofErr w:type="spellEnd"/>
            <w:r w:rsidRPr="009D5402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mori</w:t>
            </w:r>
            <w:r w:rsidR="004D602E" w:rsidRPr="009D5402">
              <w:rPr>
                <w:rFonts w:ascii="Times New Roman" w:hAnsi="Times New Roman"/>
                <w:bCs/>
                <w:i/>
                <w:color w:val="000000" w:themeColor="text1"/>
              </w:rPr>
              <w:t xml:space="preserve"> </w:t>
            </w:r>
            <w:r w:rsidRPr="009D5402">
              <w:rPr>
                <w:rFonts w:ascii="Times New Roman" w:hAnsi="Times New Roman"/>
                <w:bCs/>
                <w:color w:val="000000" w:themeColor="text1"/>
              </w:rPr>
              <w:t>L.) germplasm for disease and thermotolerance</w:t>
            </w:r>
          </w:p>
        </w:tc>
      </w:tr>
      <w:tr w:rsidR="003E6BB2" w:rsidRPr="009D5402" w:rsidTr="00617016">
        <w:trPr>
          <w:trHeight w:val="163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>Name of the Student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  <w:w w:val="99"/>
              </w:rPr>
            </w:pPr>
            <w:r w:rsidRPr="009D5402">
              <w:rPr>
                <w:b/>
                <w:color w:val="000000" w:themeColor="text1"/>
                <w:w w:val="99"/>
              </w:rPr>
              <w:t>: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adjustRightInd w:val="0"/>
              <w:spacing w:line="360" w:lineRule="auto"/>
              <w:ind w:left="90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9D5402">
              <w:rPr>
                <w:rFonts w:ascii="Times New Roman" w:hAnsi="Times New Roman"/>
                <w:bCs/>
                <w:color w:val="000000" w:themeColor="text1"/>
              </w:rPr>
              <w:t>Palvi</w:t>
            </w:r>
            <w:proofErr w:type="spellEnd"/>
            <w:r w:rsidRPr="009D5402">
              <w:rPr>
                <w:rFonts w:ascii="Times New Roman" w:hAnsi="Times New Roman"/>
                <w:bCs/>
                <w:color w:val="000000" w:themeColor="text1"/>
              </w:rPr>
              <w:t xml:space="preserve"> Sharma</w:t>
            </w:r>
          </w:p>
        </w:tc>
      </w:tr>
      <w:tr w:rsidR="003E6BB2" w:rsidRPr="009D5402" w:rsidTr="00617016">
        <w:trPr>
          <w:trHeight w:val="163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>Registration No.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  <w:w w:val="99"/>
              </w:rPr>
            </w:pPr>
            <w:r w:rsidRPr="009D5402">
              <w:rPr>
                <w:b/>
                <w:color w:val="000000" w:themeColor="text1"/>
                <w:w w:val="99"/>
              </w:rPr>
              <w:t>: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adjustRightInd w:val="0"/>
              <w:spacing w:line="360" w:lineRule="auto"/>
              <w:ind w:left="90"/>
              <w:rPr>
                <w:rFonts w:ascii="Times New Roman" w:hAnsi="Times New Roman"/>
                <w:bCs/>
                <w:color w:val="000000" w:themeColor="text1"/>
              </w:rPr>
            </w:pPr>
            <w:r w:rsidRPr="009D5402">
              <w:rPr>
                <w:rFonts w:ascii="Times New Roman" w:hAnsi="Times New Roman"/>
                <w:bCs/>
                <w:color w:val="000000" w:themeColor="text1"/>
              </w:rPr>
              <w:t>J-18-D-352-A</w:t>
            </w:r>
          </w:p>
        </w:tc>
      </w:tr>
      <w:tr w:rsidR="003E6BB2" w:rsidRPr="009D5402" w:rsidTr="00617016">
        <w:trPr>
          <w:trHeight w:val="55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>Major subject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  <w:w w:val="99"/>
              </w:rPr>
              <w:t>: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 w:right="567"/>
              <w:rPr>
                <w:bCs/>
                <w:color w:val="000000" w:themeColor="text1"/>
              </w:rPr>
            </w:pPr>
            <w:r w:rsidRPr="009D5402">
              <w:rPr>
                <w:bCs/>
                <w:color w:val="000000" w:themeColor="text1"/>
              </w:rPr>
              <w:t>Sericulture</w:t>
            </w:r>
          </w:p>
        </w:tc>
      </w:tr>
      <w:tr w:rsidR="003E6BB2" w:rsidRPr="009D5402" w:rsidTr="00617016">
        <w:trPr>
          <w:trHeight w:val="55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 xml:space="preserve">Name and Designation of </w:t>
            </w:r>
          </w:p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>Major Advisor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  <w:w w:val="99"/>
              </w:rPr>
            </w:pPr>
            <w:r w:rsidRPr="009D5402">
              <w:rPr>
                <w:b/>
                <w:color w:val="000000" w:themeColor="text1"/>
                <w:w w:val="99"/>
              </w:rPr>
              <w:t xml:space="preserve">: 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 w:right="567"/>
              <w:rPr>
                <w:bCs/>
                <w:color w:val="000000" w:themeColor="text1"/>
              </w:rPr>
            </w:pPr>
            <w:r w:rsidRPr="009D5402">
              <w:rPr>
                <w:bCs/>
                <w:color w:val="000000" w:themeColor="text1"/>
              </w:rPr>
              <w:t xml:space="preserve"> Dr. Kamlesh Bali</w:t>
            </w:r>
          </w:p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Cs/>
                <w:color w:val="000000" w:themeColor="text1"/>
              </w:rPr>
            </w:pPr>
            <w:r w:rsidRPr="009D5402">
              <w:rPr>
                <w:bCs/>
                <w:color w:val="000000" w:themeColor="text1"/>
              </w:rPr>
              <w:t xml:space="preserve"> Professor</w:t>
            </w:r>
          </w:p>
        </w:tc>
      </w:tr>
      <w:tr w:rsidR="003E6BB2" w:rsidRPr="009D5402" w:rsidTr="00617016">
        <w:trPr>
          <w:trHeight w:val="55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>Degree to be awarded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  <w:w w:val="99"/>
              </w:rPr>
            </w:pPr>
            <w:r w:rsidRPr="009D5402">
              <w:rPr>
                <w:b/>
                <w:color w:val="000000" w:themeColor="text1"/>
                <w:w w:val="99"/>
              </w:rPr>
              <w:t>: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Cs/>
                <w:color w:val="000000" w:themeColor="text1"/>
              </w:rPr>
            </w:pPr>
            <w:r w:rsidRPr="009D5402">
              <w:rPr>
                <w:bCs/>
                <w:color w:val="000000" w:themeColor="text1"/>
              </w:rPr>
              <w:t>Ph. D. in Sericulture</w:t>
            </w:r>
          </w:p>
        </w:tc>
      </w:tr>
      <w:tr w:rsidR="003E6BB2" w:rsidRPr="009D5402" w:rsidTr="00617016">
        <w:trPr>
          <w:trHeight w:val="87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 xml:space="preserve">Year of award of Degree 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  <w:w w:val="99"/>
              </w:rPr>
              <w:t>: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Cs/>
                <w:color w:val="000000" w:themeColor="text1"/>
              </w:rPr>
            </w:pPr>
            <w:r w:rsidRPr="009D5402">
              <w:rPr>
                <w:bCs/>
                <w:color w:val="000000" w:themeColor="text1"/>
              </w:rPr>
              <w:t>2023</w:t>
            </w:r>
          </w:p>
        </w:tc>
      </w:tr>
      <w:tr w:rsidR="003E6BB2" w:rsidRPr="009D5402" w:rsidTr="00617016">
        <w:trPr>
          <w:trHeight w:val="88"/>
        </w:trPr>
        <w:tc>
          <w:tcPr>
            <w:tcW w:w="2791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9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</w:rPr>
              <w:t>Name of University</w:t>
            </w:r>
          </w:p>
        </w:tc>
        <w:tc>
          <w:tcPr>
            <w:tcW w:w="99" w:type="dxa"/>
          </w:tcPr>
          <w:p w:rsidR="003E6BB2" w:rsidRPr="009D5402" w:rsidRDefault="003E6BB2" w:rsidP="005B3C3B">
            <w:pPr>
              <w:pStyle w:val="TableParagraph"/>
              <w:spacing w:line="360" w:lineRule="auto"/>
              <w:ind w:left="0"/>
              <w:rPr>
                <w:b/>
                <w:color w:val="000000" w:themeColor="text1"/>
              </w:rPr>
            </w:pPr>
            <w:r w:rsidRPr="009D5402">
              <w:rPr>
                <w:b/>
                <w:color w:val="000000" w:themeColor="text1"/>
                <w:w w:val="99"/>
              </w:rPr>
              <w:t>:</w:t>
            </w:r>
          </w:p>
        </w:tc>
        <w:tc>
          <w:tcPr>
            <w:tcW w:w="5662" w:type="dxa"/>
          </w:tcPr>
          <w:p w:rsidR="003E6BB2" w:rsidRPr="009D5402" w:rsidRDefault="003E6BB2" w:rsidP="005B3C3B">
            <w:pPr>
              <w:pStyle w:val="TableParagraph"/>
              <w:tabs>
                <w:tab w:val="left" w:pos="2052"/>
                <w:tab w:val="left" w:pos="3405"/>
                <w:tab w:val="left" w:pos="3896"/>
              </w:tabs>
              <w:spacing w:line="360" w:lineRule="auto"/>
              <w:ind w:left="90"/>
              <w:jc w:val="both"/>
              <w:rPr>
                <w:bCs/>
                <w:color w:val="000000" w:themeColor="text1"/>
              </w:rPr>
            </w:pPr>
            <w:r w:rsidRPr="009D5402">
              <w:rPr>
                <w:bCs/>
                <w:color w:val="000000" w:themeColor="text1"/>
              </w:rPr>
              <w:t xml:space="preserve">Sher-e-Kashmir University of Agricultural Sciences and Technology of Jammu </w:t>
            </w:r>
          </w:p>
        </w:tc>
      </w:tr>
    </w:tbl>
    <w:p w:rsidR="006B1E0D" w:rsidRPr="009D5402" w:rsidRDefault="006B1E0D" w:rsidP="00F7163D">
      <w:pPr>
        <w:pStyle w:val="Heading1"/>
        <w:ind w:right="567"/>
        <w:jc w:val="left"/>
        <w:rPr>
          <w:rFonts w:ascii="Times New Roman" w:hAnsi="Times New Roman"/>
          <w:i w:val="0"/>
          <w:color w:val="000000" w:themeColor="text1"/>
          <w:sz w:val="22"/>
          <w:szCs w:val="22"/>
        </w:rPr>
      </w:pPr>
      <w:r w:rsidRPr="009D5402">
        <w:rPr>
          <w:rFonts w:ascii="Times New Roman" w:hAnsi="Times New Roman"/>
          <w:i w:val="0"/>
          <w:color w:val="000000" w:themeColor="text1"/>
          <w:sz w:val="22"/>
          <w:szCs w:val="22"/>
        </w:rPr>
        <w:t>ABSTRACT</w:t>
      </w:r>
    </w:p>
    <w:p w:rsidR="00B517AB" w:rsidRPr="009D5402" w:rsidRDefault="00AE348F" w:rsidP="005B3C3B">
      <w:pPr>
        <w:spacing w:line="324" w:lineRule="auto"/>
        <w:ind w:left="86" w:firstLine="634"/>
        <w:jc w:val="both"/>
        <w:rPr>
          <w:rFonts w:ascii="Times New Roman" w:hAnsi="Times New Roman" w:cs="Times New Roman"/>
          <w:color w:val="000000" w:themeColor="text1"/>
        </w:rPr>
      </w:pPr>
      <w:r w:rsidRPr="009D5402">
        <w:rPr>
          <w:rFonts w:ascii="Times New Roman" w:hAnsi="Times New Roman"/>
          <w:bCs/>
          <w:color w:val="000000" w:themeColor="text1"/>
        </w:rPr>
        <w:t>The present study entitled as “</w:t>
      </w:r>
      <w:r w:rsidR="000771EB" w:rsidRPr="009D5402">
        <w:rPr>
          <w:rFonts w:ascii="Times New Roman" w:hAnsi="Times New Roman"/>
          <w:bCs/>
          <w:color w:val="000000" w:themeColor="text1"/>
        </w:rPr>
        <w:t xml:space="preserve">Screening of </w:t>
      </w:r>
      <w:proofErr w:type="gramStart"/>
      <w:r w:rsidR="000771EB" w:rsidRPr="009D5402">
        <w:rPr>
          <w:rFonts w:ascii="Times New Roman" w:hAnsi="Times New Roman"/>
          <w:bCs/>
          <w:color w:val="000000" w:themeColor="text1"/>
        </w:rPr>
        <w:t>silkworm(</w:t>
      </w:r>
      <w:proofErr w:type="spellStart"/>
      <w:proofErr w:type="gramEnd"/>
      <w:r w:rsidRPr="009D5402">
        <w:rPr>
          <w:rFonts w:ascii="Times New Roman" w:hAnsi="Times New Roman"/>
          <w:bCs/>
          <w:i/>
          <w:color w:val="000000" w:themeColor="text1"/>
        </w:rPr>
        <w:t>Bombyx</w:t>
      </w:r>
      <w:proofErr w:type="spellEnd"/>
      <w:r w:rsidRPr="009D5402">
        <w:rPr>
          <w:rFonts w:ascii="Times New Roman" w:hAnsi="Times New Roman"/>
          <w:bCs/>
          <w:i/>
          <w:color w:val="000000" w:themeColor="text1"/>
        </w:rPr>
        <w:t xml:space="preserve"> mori</w:t>
      </w:r>
      <w:r w:rsidRPr="009D5402">
        <w:rPr>
          <w:rFonts w:ascii="Times New Roman" w:hAnsi="Times New Roman"/>
          <w:bCs/>
          <w:color w:val="000000" w:themeColor="text1"/>
        </w:rPr>
        <w:t xml:space="preserve"> L.</w:t>
      </w:r>
      <w:r w:rsidR="000771EB" w:rsidRPr="009D5402">
        <w:rPr>
          <w:rFonts w:ascii="Times New Roman" w:hAnsi="Times New Roman"/>
          <w:bCs/>
          <w:color w:val="000000" w:themeColor="text1"/>
        </w:rPr>
        <w:t xml:space="preserve">) </w:t>
      </w:r>
      <w:proofErr w:type="gramStart"/>
      <w:r w:rsidR="000771EB" w:rsidRPr="009D5402">
        <w:rPr>
          <w:rFonts w:ascii="Times New Roman" w:hAnsi="Times New Roman"/>
          <w:bCs/>
          <w:color w:val="000000" w:themeColor="text1"/>
        </w:rPr>
        <w:t>germplasm</w:t>
      </w:r>
      <w:proofErr w:type="gramEnd"/>
      <w:r w:rsidR="000771EB" w:rsidRPr="009D5402">
        <w:rPr>
          <w:rFonts w:ascii="Times New Roman" w:hAnsi="Times New Roman"/>
          <w:bCs/>
          <w:color w:val="000000" w:themeColor="text1"/>
        </w:rPr>
        <w:t xml:space="preserve"> for disease and thermotolerance</w:t>
      </w:r>
      <w:r w:rsidRPr="009D5402">
        <w:rPr>
          <w:rFonts w:ascii="Times New Roman" w:hAnsi="Times New Roman"/>
          <w:bCs/>
          <w:color w:val="000000" w:themeColor="text1"/>
        </w:rPr>
        <w:t>” was carried out at Division of Sericulture, Sher-e-Kashmir University of Agricultural Sciences and Technolog</w:t>
      </w:r>
      <w:r w:rsidR="00FA500F" w:rsidRPr="009D5402">
        <w:rPr>
          <w:rFonts w:ascii="Times New Roman" w:hAnsi="Times New Roman"/>
          <w:bCs/>
          <w:color w:val="000000" w:themeColor="text1"/>
        </w:rPr>
        <w:t xml:space="preserve">y of Jammu, Chatha, during the year 2021 and </w:t>
      </w:r>
      <w:r w:rsidRPr="009D5402">
        <w:rPr>
          <w:rFonts w:ascii="Times New Roman" w:hAnsi="Times New Roman"/>
          <w:bCs/>
          <w:color w:val="000000" w:themeColor="text1"/>
        </w:rPr>
        <w:t xml:space="preserve">2022. </w:t>
      </w:r>
      <w:r w:rsidR="000771EB" w:rsidRPr="009D5402">
        <w:rPr>
          <w:rFonts w:ascii="Times New Roman" w:hAnsi="Times New Roman"/>
          <w:bCs/>
          <w:color w:val="000000" w:themeColor="text1"/>
        </w:rPr>
        <w:t xml:space="preserve">Twelve silkworm breeds </w:t>
      </w:r>
      <w:r w:rsidR="000771EB" w:rsidRPr="009D5402">
        <w:rPr>
          <w:rFonts w:ascii="Times New Roman" w:hAnsi="Times New Roman"/>
          <w:bCs/>
          <w:i/>
          <w:iCs/>
          <w:color w:val="000000" w:themeColor="text1"/>
        </w:rPr>
        <w:t xml:space="preserve">viz., </w:t>
      </w:r>
      <w:r w:rsidR="0002483E" w:rsidRPr="009D5402">
        <w:rPr>
          <w:rFonts w:ascii="Times New Roman" w:hAnsi="Times New Roman" w:cs="Times New Roman"/>
          <w:color w:val="000000" w:themeColor="text1"/>
        </w:rPr>
        <w:t>WM</w:t>
      </w:r>
      <w:r w:rsidR="008B6C95" w:rsidRPr="009D5402">
        <w:rPr>
          <w:rFonts w:ascii="Times New Roman" w:hAnsi="Times New Roman" w:cs="Times New Roman"/>
          <w:color w:val="000000" w:themeColor="text1"/>
        </w:rPr>
        <w:t>, ND</w:t>
      </w:r>
      <w:r w:rsidR="008B6C95" w:rsidRPr="009D5402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="008B6C95" w:rsidRPr="009D5402">
        <w:rPr>
          <w:rFonts w:ascii="Times New Roman" w:hAnsi="Times New Roman" w:cs="Times New Roman"/>
          <w:color w:val="000000" w:themeColor="text1"/>
        </w:rPr>
        <w:t>, NB</w:t>
      </w:r>
      <w:r w:rsidR="008B6C95" w:rsidRPr="009D5402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="008B6C95" w:rsidRPr="009D5402">
        <w:rPr>
          <w:rFonts w:ascii="Times New Roman" w:hAnsi="Times New Roman" w:cs="Times New Roman"/>
          <w:color w:val="000000" w:themeColor="text1"/>
        </w:rPr>
        <w:t>D</w:t>
      </w:r>
      <w:r w:rsidR="008B6C95" w:rsidRPr="009D540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B6C95" w:rsidRPr="009D5402">
        <w:rPr>
          <w:rFonts w:ascii="Times New Roman" w:hAnsi="Times New Roman" w:cs="Times New Roman"/>
          <w:color w:val="000000" w:themeColor="text1"/>
        </w:rPr>
        <w:t>, U-4, PO</w:t>
      </w:r>
      <w:r w:rsidR="008B6C95" w:rsidRPr="009D5402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="008B6C95" w:rsidRPr="009D5402">
        <w:rPr>
          <w:rFonts w:ascii="Times New Roman" w:hAnsi="Times New Roman" w:cs="Times New Roman"/>
          <w:color w:val="000000" w:themeColor="text1"/>
        </w:rPr>
        <w:t>, ND</w:t>
      </w:r>
      <w:r w:rsidR="008B6C95" w:rsidRPr="009D5402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="008B6C95" w:rsidRPr="009D5402">
        <w:rPr>
          <w:rFonts w:ascii="Times New Roman" w:hAnsi="Times New Roman" w:cs="Times New Roman"/>
          <w:color w:val="000000" w:themeColor="text1"/>
        </w:rPr>
        <w:t xml:space="preserve">, U-6, </w:t>
      </w:r>
      <w:r w:rsidR="0002483E" w:rsidRPr="009D5402">
        <w:rPr>
          <w:rFonts w:ascii="Times New Roman" w:hAnsi="Times New Roman" w:cs="Times New Roman"/>
          <w:color w:val="000000" w:themeColor="text1"/>
        </w:rPr>
        <w:t>CSR</w:t>
      </w:r>
      <w:r w:rsidR="0002483E" w:rsidRPr="009D540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B6C95" w:rsidRPr="009D5402">
        <w:rPr>
          <w:rFonts w:ascii="Times New Roman" w:hAnsi="Times New Roman" w:cs="Times New Roman"/>
          <w:color w:val="000000" w:themeColor="text1"/>
        </w:rPr>
        <w:t>, SH</w:t>
      </w:r>
      <w:r w:rsidR="008B6C95" w:rsidRPr="009D5402">
        <w:rPr>
          <w:rFonts w:ascii="Times New Roman" w:hAnsi="Times New Roman" w:cs="Times New Roman"/>
          <w:color w:val="000000" w:themeColor="text1"/>
          <w:vertAlign w:val="subscript"/>
        </w:rPr>
        <w:t>6</w:t>
      </w:r>
      <w:r w:rsidR="008B6C95" w:rsidRPr="009D5402">
        <w:rPr>
          <w:rFonts w:ascii="Times New Roman" w:hAnsi="Times New Roman" w:cs="Times New Roman"/>
          <w:color w:val="000000" w:themeColor="text1"/>
        </w:rPr>
        <w:t xml:space="preserve">, SPO, </w:t>
      </w:r>
      <w:r w:rsidR="0002483E" w:rsidRPr="009D5402">
        <w:rPr>
          <w:rFonts w:ascii="Times New Roman" w:hAnsi="Times New Roman" w:cs="Times New Roman"/>
          <w:color w:val="000000" w:themeColor="text1"/>
        </w:rPr>
        <w:t>U-3</w:t>
      </w:r>
      <w:r w:rsidR="008B6C95" w:rsidRPr="009D5402">
        <w:rPr>
          <w:rFonts w:ascii="Times New Roman" w:hAnsi="Times New Roman" w:cs="Times New Roman"/>
          <w:color w:val="000000" w:themeColor="text1"/>
        </w:rPr>
        <w:t xml:space="preserve"> and NSP </w:t>
      </w:r>
      <w:r w:rsidR="000771EB" w:rsidRPr="009D5402">
        <w:rPr>
          <w:rFonts w:ascii="Times New Roman" w:hAnsi="Times New Roman"/>
          <w:bCs/>
          <w:color w:val="000000" w:themeColor="text1"/>
        </w:rPr>
        <w:t xml:space="preserve">were </w:t>
      </w:r>
      <w:r w:rsidR="005661A0" w:rsidRPr="009D5402">
        <w:rPr>
          <w:rFonts w:ascii="Times New Roman" w:hAnsi="Times New Roman"/>
          <w:bCs/>
          <w:color w:val="000000" w:themeColor="text1"/>
        </w:rPr>
        <w:t>re</w:t>
      </w:r>
      <w:r w:rsidR="005C37B1" w:rsidRPr="009D5402">
        <w:rPr>
          <w:rFonts w:ascii="Times New Roman" w:hAnsi="Times New Roman"/>
          <w:bCs/>
          <w:color w:val="000000" w:themeColor="text1"/>
        </w:rPr>
        <w:t xml:space="preserve">ared at different temperatures treatments at </w:t>
      </w:r>
      <w:r w:rsidR="005661A0" w:rsidRPr="009D5402">
        <w:rPr>
          <w:rFonts w:ascii="Times New Roman" w:hAnsi="Times New Roman"/>
          <w:bCs/>
          <w:color w:val="000000" w:themeColor="text1"/>
        </w:rPr>
        <w:t>30</w:t>
      </w:r>
      <w:r w:rsidR="005661A0" w:rsidRPr="009D5402">
        <w:rPr>
          <w:rFonts w:ascii="Times New Roman" w:hAnsi="Times New Roman" w:cs="Times New Roman"/>
          <w:bCs/>
          <w:color w:val="000000" w:themeColor="text1"/>
        </w:rPr>
        <w:t>±</w:t>
      </w:r>
      <w:r w:rsidR="005661A0" w:rsidRPr="009D5402">
        <w:rPr>
          <w:rFonts w:ascii="Times New Roman" w:hAnsi="Times New Roman"/>
          <w:bCs/>
          <w:color w:val="000000" w:themeColor="text1"/>
        </w:rPr>
        <w:t>1</w:t>
      </w:r>
      <w:r w:rsidR="005661A0" w:rsidRPr="009D5402">
        <w:rPr>
          <w:rFonts w:ascii="Times New Roman" w:hAnsi="Times New Roman" w:cs="Times New Roman"/>
          <w:bCs/>
          <w:color w:val="000000" w:themeColor="text1"/>
        </w:rPr>
        <w:t>⁰</w:t>
      </w:r>
      <w:r w:rsidR="005661A0" w:rsidRPr="009D5402">
        <w:rPr>
          <w:rFonts w:ascii="Times New Roman" w:hAnsi="Times New Roman"/>
          <w:bCs/>
          <w:color w:val="000000" w:themeColor="text1"/>
        </w:rPr>
        <w:t>C, 32</w:t>
      </w:r>
      <w:r w:rsidR="005661A0" w:rsidRPr="009D5402">
        <w:rPr>
          <w:rFonts w:ascii="Times New Roman" w:hAnsi="Times New Roman" w:cs="Times New Roman"/>
          <w:bCs/>
          <w:color w:val="000000" w:themeColor="text1"/>
        </w:rPr>
        <w:t>±</w:t>
      </w:r>
      <w:r w:rsidR="005661A0" w:rsidRPr="009D5402">
        <w:rPr>
          <w:rFonts w:ascii="Times New Roman" w:hAnsi="Times New Roman"/>
          <w:bCs/>
          <w:color w:val="000000" w:themeColor="text1"/>
        </w:rPr>
        <w:t>1</w:t>
      </w:r>
      <w:r w:rsidR="005661A0" w:rsidRPr="009D5402">
        <w:rPr>
          <w:rFonts w:ascii="Times New Roman" w:hAnsi="Times New Roman" w:cs="Times New Roman"/>
          <w:bCs/>
          <w:color w:val="000000" w:themeColor="text1"/>
        </w:rPr>
        <w:t>⁰</w:t>
      </w:r>
      <w:r w:rsidR="005661A0" w:rsidRPr="009D5402">
        <w:rPr>
          <w:rFonts w:ascii="Times New Roman" w:hAnsi="Times New Roman"/>
          <w:bCs/>
          <w:color w:val="000000" w:themeColor="text1"/>
        </w:rPr>
        <w:t>C, 34</w:t>
      </w:r>
      <w:r w:rsidR="005661A0" w:rsidRPr="009D5402">
        <w:rPr>
          <w:rFonts w:ascii="Times New Roman" w:hAnsi="Times New Roman" w:cs="Times New Roman"/>
          <w:bCs/>
          <w:color w:val="000000" w:themeColor="text1"/>
        </w:rPr>
        <w:t>±</w:t>
      </w:r>
      <w:r w:rsidR="005661A0" w:rsidRPr="009D5402">
        <w:rPr>
          <w:rFonts w:ascii="Times New Roman" w:hAnsi="Times New Roman"/>
          <w:bCs/>
          <w:color w:val="000000" w:themeColor="text1"/>
        </w:rPr>
        <w:t>1</w:t>
      </w:r>
      <w:r w:rsidR="005D0E8C" w:rsidRPr="009D5402">
        <w:rPr>
          <w:rFonts w:ascii="Times New Roman" w:hAnsi="Times New Roman" w:cs="Times New Roman"/>
          <w:bCs/>
          <w:color w:val="000000" w:themeColor="text1"/>
        </w:rPr>
        <w:t>˚</w:t>
      </w:r>
      <w:r w:rsidR="005C37B1" w:rsidRPr="009D5402">
        <w:rPr>
          <w:rFonts w:ascii="Times New Roman" w:hAnsi="Times New Roman"/>
          <w:bCs/>
          <w:color w:val="000000" w:themeColor="text1"/>
        </w:rPr>
        <w:t>C,</w:t>
      </w:r>
      <w:r w:rsidR="005661A0" w:rsidRPr="009D5402">
        <w:rPr>
          <w:rFonts w:ascii="Times New Roman" w:hAnsi="Times New Roman"/>
          <w:bCs/>
          <w:color w:val="000000" w:themeColor="text1"/>
        </w:rPr>
        <w:t xml:space="preserve"> 36</w:t>
      </w:r>
      <w:r w:rsidR="005661A0" w:rsidRPr="009D5402">
        <w:rPr>
          <w:rFonts w:ascii="Times New Roman" w:hAnsi="Times New Roman" w:cs="Times New Roman"/>
          <w:bCs/>
          <w:color w:val="000000" w:themeColor="text1"/>
        </w:rPr>
        <w:t>±</w:t>
      </w:r>
      <w:r w:rsidR="005661A0" w:rsidRPr="009D5402">
        <w:rPr>
          <w:rFonts w:ascii="Times New Roman" w:hAnsi="Times New Roman"/>
          <w:bCs/>
          <w:color w:val="000000" w:themeColor="text1"/>
        </w:rPr>
        <w:t>1</w:t>
      </w:r>
      <w:r w:rsidR="005D0E8C" w:rsidRPr="009D5402">
        <w:rPr>
          <w:rFonts w:ascii="Times New Roman" w:hAnsi="Times New Roman" w:cs="Times New Roman"/>
          <w:bCs/>
          <w:color w:val="000000" w:themeColor="text1"/>
        </w:rPr>
        <w:t>˚</w:t>
      </w:r>
      <w:r w:rsidR="005C37B1" w:rsidRPr="009D5402">
        <w:rPr>
          <w:rFonts w:ascii="Times New Roman" w:hAnsi="Times New Roman"/>
          <w:bCs/>
          <w:color w:val="000000" w:themeColor="text1"/>
        </w:rPr>
        <w:t>C,</w:t>
      </w:r>
      <w:r w:rsidR="005D0E8C" w:rsidRPr="009D5402">
        <w:rPr>
          <w:rFonts w:ascii="Times New Roman" w:hAnsi="Times New Roman"/>
          <w:bCs/>
          <w:color w:val="000000" w:themeColor="text1"/>
        </w:rPr>
        <w:t xml:space="preserve"> </w:t>
      </w:r>
      <w:r w:rsidR="005C37B1" w:rsidRPr="009D5402">
        <w:rPr>
          <w:rFonts w:ascii="Times New Roman" w:hAnsi="Times New Roman"/>
          <w:bCs/>
          <w:color w:val="000000" w:themeColor="text1"/>
        </w:rPr>
        <w:t>30</w:t>
      </w:r>
      <w:r w:rsidR="005C37B1" w:rsidRPr="009D5402">
        <w:rPr>
          <w:rFonts w:ascii="Times New Roman" w:hAnsi="Times New Roman" w:cs="Times New Roman"/>
          <w:bCs/>
          <w:color w:val="000000" w:themeColor="text1"/>
        </w:rPr>
        <w:t>±</w:t>
      </w:r>
      <w:r w:rsidR="005C37B1" w:rsidRPr="009D5402">
        <w:rPr>
          <w:rFonts w:ascii="Times New Roman" w:hAnsi="Times New Roman"/>
          <w:bCs/>
          <w:color w:val="000000" w:themeColor="text1"/>
        </w:rPr>
        <w:t>1</w:t>
      </w:r>
      <w:r w:rsidR="005D0E8C" w:rsidRPr="009D5402">
        <w:rPr>
          <w:rFonts w:ascii="Times New Roman" w:hAnsi="Times New Roman" w:cs="Times New Roman"/>
          <w:bCs/>
          <w:color w:val="000000" w:themeColor="text1"/>
        </w:rPr>
        <w:t>˚</w:t>
      </w:r>
      <w:r w:rsidR="005C37B1" w:rsidRPr="009D5402">
        <w:rPr>
          <w:rFonts w:ascii="Times New Roman" w:hAnsi="Times New Roman"/>
          <w:bCs/>
          <w:color w:val="000000" w:themeColor="text1"/>
        </w:rPr>
        <w:t>C and 35</w:t>
      </w:r>
      <w:r w:rsidR="005C37B1" w:rsidRPr="009D5402">
        <w:rPr>
          <w:rFonts w:ascii="Times New Roman" w:hAnsi="Times New Roman" w:cs="Times New Roman"/>
          <w:bCs/>
          <w:color w:val="000000" w:themeColor="text1"/>
        </w:rPr>
        <w:t>±</w:t>
      </w:r>
      <w:r w:rsidR="005C37B1" w:rsidRPr="009D5402">
        <w:rPr>
          <w:rFonts w:ascii="Times New Roman" w:hAnsi="Times New Roman"/>
          <w:bCs/>
          <w:color w:val="000000" w:themeColor="text1"/>
        </w:rPr>
        <w:t>1</w:t>
      </w:r>
      <w:r w:rsidR="005D0E8C" w:rsidRPr="009D5402">
        <w:rPr>
          <w:rFonts w:ascii="Times New Roman" w:hAnsi="Times New Roman" w:cs="Times New Roman"/>
          <w:bCs/>
          <w:color w:val="000000" w:themeColor="text1"/>
        </w:rPr>
        <w:t>˚</w:t>
      </w:r>
      <w:r w:rsidR="000C697D" w:rsidRPr="009D5402">
        <w:rPr>
          <w:rFonts w:ascii="Times New Roman" w:hAnsi="Times New Roman"/>
          <w:bCs/>
          <w:color w:val="000000" w:themeColor="text1"/>
        </w:rPr>
        <w:t>C alo</w:t>
      </w:r>
      <w:r w:rsidR="003C18E7" w:rsidRPr="009D5402">
        <w:rPr>
          <w:rFonts w:ascii="Times New Roman" w:hAnsi="Times New Roman"/>
          <w:bCs/>
          <w:color w:val="000000" w:themeColor="text1"/>
        </w:rPr>
        <w:t>ng with the control at ambient</w:t>
      </w:r>
      <w:r w:rsidR="00FA500F" w:rsidRPr="009D5402">
        <w:rPr>
          <w:rFonts w:ascii="Times New Roman" w:hAnsi="Times New Roman"/>
          <w:bCs/>
          <w:color w:val="000000" w:themeColor="text1"/>
        </w:rPr>
        <w:t xml:space="preserve"> temperature.The</w:t>
      </w:r>
      <w:r w:rsidR="005C37B1" w:rsidRPr="009D5402">
        <w:rPr>
          <w:rFonts w:ascii="Times New Roman" w:hAnsi="Times New Roman"/>
          <w:bCs/>
          <w:color w:val="000000" w:themeColor="text1"/>
        </w:rPr>
        <w:t xml:space="preserve"> first four t</w:t>
      </w:r>
      <w:r w:rsidR="00AE0BE5" w:rsidRPr="009D5402">
        <w:rPr>
          <w:rFonts w:ascii="Times New Roman" w:hAnsi="Times New Roman"/>
          <w:bCs/>
          <w:color w:val="000000" w:themeColor="text1"/>
        </w:rPr>
        <w:t>emperatures were provided at</w:t>
      </w:r>
      <w:r w:rsidR="005C37B1" w:rsidRPr="009D5402">
        <w:rPr>
          <w:rFonts w:ascii="Times New Roman" w:hAnsi="Times New Roman"/>
          <w:bCs/>
          <w:color w:val="000000" w:themeColor="text1"/>
        </w:rPr>
        <w:t xml:space="preserve"> ea</w:t>
      </w:r>
      <w:r w:rsidR="00AE0BE5" w:rsidRPr="009D5402">
        <w:rPr>
          <w:rFonts w:ascii="Times New Roman" w:hAnsi="Times New Roman"/>
          <w:bCs/>
          <w:color w:val="000000" w:themeColor="text1"/>
        </w:rPr>
        <w:t xml:space="preserve">ch instar for two hours and </w:t>
      </w:r>
      <w:r w:rsidR="005C37B1" w:rsidRPr="009D5402">
        <w:rPr>
          <w:rFonts w:ascii="Times New Roman" w:hAnsi="Times New Roman"/>
          <w:bCs/>
          <w:color w:val="000000" w:themeColor="text1"/>
        </w:rPr>
        <w:t>remaining</w:t>
      </w:r>
      <w:r w:rsidR="00AE0BE5" w:rsidRPr="009D5402">
        <w:rPr>
          <w:rFonts w:ascii="Times New Roman" w:hAnsi="Times New Roman"/>
          <w:bCs/>
          <w:color w:val="000000" w:themeColor="text1"/>
        </w:rPr>
        <w:t xml:space="preserve"> two were provided</w:t>
      </w:r>
      <w:r w:rsidR="005C37B1" w:rsidRPr="009D5402">
        <w:rPr>
          <w:rFonts w:ascii="Times New Roman" w:hAnsi="Times New Roman"/>
          <w:bCs/>
          <w:color w:val="000000" w:themeColor="text1"/>
        </w:rPr>
        <w:t xml:space="preserve"> at fifth instar only</w:t>
      </w:r>
      <w:r w:rsidR="005661A0" w:rsidRPr="009D5402">
        <w:rPr>
          <w:rFonts w:ascii="Times New Roman" w:hAnsi="Times New Roman"/>
          <w:bCs/>
          <w:color w:val="000000" w:themeColor="text1"/>
        </w:rPr>
        <w:t xml:space="preserve">. </w:t>
      </w:r>
      <w:r w:rsidR="00FC422D" w:rsidRPr="009D5402">
        <w:rPr>
          <w:rFonts w:ascii="Times New Roman" w:hAnsi="Times New Roman"/>
          <w:bCs/>
          <w:color w:val="000000" w:themeColor="text1"/>
        </w:rPr>
        <w:t>Among the various breeds tested, U-3, U</w:t>
      </w:r>
      <w:bookmarkStart w:id="0" w:name="_GoBack"/>
      <w:bookmarkEnd w:id="0"/>
      <w:r w:rsidR="00FC422D" w:rsidRPr="009D5402">
        <w:rPr>
          <w:rFonts w:ascii="Times New Roman" w:hAnsi="Times New Roman"/>
          <w:bCs/>
          <w:color w:val="000000" w:themeColor="text1"/>
        </w:rPr>
        <w:t>-4, ND</w:t>
      </w:r>
      <w:r w:rsidR="00FC422D" w:rsidRPr="009D5402">
        <w:rPr>
          <w:rFonts w:ascii="Times New Roman" w:hAnsi="Times New Roman"/>
          <w:bCs/>
          <w:color w:val="000000" w:themeColor="text1"/>
          <w:vertAlign w:val="subscript"/>
        </w:rPr>
        <w:t>5</w:t>
      </w:r>
      <w:r w:rsidR="00FC422D" w:rsidRPr="009D5402">
        <w:rPr>
          <w:rFonts w:ascii="Times New Roman" w:hAnsi="Times New Roman"/>
          <w:bCs/>
          <w:color w:val="000000" w:themeColor="text1"/>
        </w:rPr>
        <w:t xml:space="preserve"> and U-6 exhibited thermotolerance</w:t>
      </w:r>
      <w:r w:rsidR="00254E7D" w:rsidRPr="009D5402">
        <w:rPr>
          <w:rFonts w:ascii="Times New Roman" w:hAnsi="Times New Roman"/>
          <w:bCs/>
          <w:color w:val="000000" w:themeColor="text1"/>
        </w:rPr>
        <w:t xml:space="preserve"> as these breeds recorded significantly highestcocoon yield </w:t>
      </w:r>
      <w:r w:rsidR="00AD12BF" w:rsidRPr="009D5402">
        <w:rPr>
          <w:rFonts w:ascii="Times New Roman" w:hAnsi="Times New Roman"/>
          <w:bCs/>
          <w:color w:val="000000" w:themeColor="text1"/>
        </w:rPr>
        <w:t>at ambient as well as highest temperature i.e</w:t>
      </w:r>
      <w:r w:rsidR="00CA6423" w:rsidRPr="009D5402">
        <w:rPr>
          <w:rFonts w:ascii="Times New Roman" w:hAnsi="Times New Roman"/>
          <w:bCs/>
          <w:color w:val="000000" w:themeColor="text1"/>
        </w:rPr>
        <w:t>.,</w:t>
      </w:r>
      <w:r w:rsidR="00254E7D" w:rsidRPr="009D5402">
        <w:rPr>
          <w:rFonts w:ascii="Times New Roman" w:hAnsi="Times New Roman"/>
          <w:bCs/>
          <w:color w:val="000000" w:themeColor="text1"/>
        </w:rPr>
        <w:t xml:space="preserve"> 16.13, 15.91, 15.78 and 15.51 Kg at ambient </w:t>
      </w:r>
      <w:r w:rsidR="00FD76F6" w:rsidRPr="009D5402">
        <w:rPr>
          <w:rFonts w:ascii="Times New Roman" w:hAnsi="Times New Roman"/>
          <w:bCs/>
          <w:color w:val="000000" w:themeColor="text1"/>
        </w:rPr>
        <w:t xml:space="preserve"> temperature</w:t>
      </w:r>
      <w:r w:rsidR="005B3C3B" w:rsidRPr="009D5402">
        <w:rPr>
          <w:rFonts w:ascii="Times New Roman" w:hAnsi="Times New Roman" w:cs="Times New Roman"/>
          <w:color w:val="000000" w:themeColor="text1"/>
        </w:rPr>
        <w:t>25±1⁰C</w:t>
      </w:r>
      <w:r w:rsidR="00F0097E" w:rsidRPr="009D5402">
        <w:rPr>
          <w:rFonts w:ascii="Times New Roman" w:hAnsi="Times New Roman" w:cs="Times New Roman"/>
          <w:color w:val="000000" w:themeColor="text1"/>
        </w:rPr>
        <w:t>and 9.68, 9.27, 9.10 and 8.88 Kg at 36</w:t>
      </w:r>
      <w:r w:rsidR="009E2E79" w:rsidRPr="009D5402">
        <w:rPr>
          <w:rFonts w:ascii="Times New Roman" w:hAnsi="Times New Roman" w:cs="Times New Roman"/>
          <w:color w:val="000000" w:themeColor="text1"/>
        </w:rPr>
        <w:t>±1⁰C temperature</w:t>
      </w:r>
      <w:r w:rsidR="003045DA" w:rsidRPr="009D5402">
        <w:rPr>
          <w:rFonts w:ascii="Times New Roman" w:hAnsi="Times New Roman" w:cs="Times New Roman"/>
          <w:color w:val="000000" w:themeColor="text1"/>
        </w:rPr>
        <w:t>, respectively</w:t>
      </w:r>
      <w:r w:rsidR="009E2E79" w:rsidRPr="009D5402">
        <w:rPr>
          <w:rFonts w:ascii="Times New Roman" w:hAnsi="Times New Roman" w:cs="Times New Roman"/>
          <w:color w:val="000000" w:themeColor="text1"/>
        </w:rPr>
        <w:t>.</w:t>
      </w:r>
      <w:r w:rsidR="00FC422D" w:rsidRPr="009D5402">
        <w:rPr>
          <w:rFonts w:ascii="Times New Roman" w:hAnsi="Times New Roman"/>
          <w:bCs/>
          <w:color w:val="000000" w:themeColor="text1"/>
        </w:rPr>
        <w:t>Besides, these</w:t>
      </w:r>
      <w:r w:rsidR="0048757C" w:rsidRPr="009D5402">
        <w:rPr>
          <w:rFonts w:ascii="Times New Roman" w:hAnsi="Times New Roman" w:cs="Times New Roman"/>
          <w:color w:val="000000" w:themeColor="text1"/>
        </w:rPr>
        <w:t xml:space="preserve"> s</w:t>
      </w:r>
      <w:r w:rsidR="00FC422D" w:rsidRPr="009D5402">
        <w:rPr>
          <w:rFonts w:ascii="Times New Roman" w:hAnsi="Times New Roman" w:cs="Times New Roman"/>
          <w:color w:val="000000" w:themeColor="text1"/>
        </w:rPr>
        <w:t>ilkworm breeds were also screened</w:t>
      </w:r>
      <w:r w:rsidR="0048757C" w:rsidRPr="009D5402">
        <w:rPr>
          <w:rFonts w:ascii="Times New Roman" w:hAnsi="Times New Roman" w:cs="Times New Roman"/>
          <w:color w:val="000000" w:themeColor="text1"/>
        </w:rPr>
        <w:t xml:space="preserve"> for </w:t>
      </w:r>
      <w:proofErr w:type="spellStart"/>
      <w:r w:rsidR="0048757C" w:rsidRPr="009D5402">
        <w:rPr>
          <w:rFonts w:ascii="Times New Roman" w:hAnsi="Times New Roman" w:cs="Times New Roman"/>
          <w:color w:val="000000" w:themeColor="text1"/>
        </w:rPr>
        <w:t>grasserie</w:t>
      </w:r>
      <w:proofErr w:type="spellEnd"/>
      <w:r w:rsidR="0048757C" w:rsidRPr="009D5402">
        <w:rPr>
          <w:rFonts w:ascii="Times New Roman" w:hAnsi="Times New Roman" w:cs="Times New Roman"/>
          <w:color w:val="000000" w:themeColor="text1"/>
        </w:rPr>
        <w:t xml:space="preserve"> tolerance </w:t>
      </w:r>
      <w:r w:rsidR="002507C6" w:rsidRPr="009D5402">
        <w:rPr>
          <w:rFonts w:ascii="Times New Roman" w:hAnsi="Times New Roman" w:cs="Times New Roman"/>
          <w:color w:val="000000" w:themeColor="text1"/>
        </w:rPr>
        <w:t xml:space="preserve">by exposing them </w:t>
      </w:r>
      <w:r w:rsidR="00E669C5" w:rsidRPr="009D5402">
        <w:rPr>
          <w:rFonts w:ascii="Times New Roman" w:hAnsi="Times New Roman" w:cs="Times New Roman"/>
          <w:color w:val="000000" w:themeColor="text1"/>
        </w:rPr>
        <w:t>at 5⁰C, 25⁰C and 30⁰C temperature for six hours followed by</w:t>
      </w:r>
      <w:r w:rsidR="004D602E" w:rsidRPr="009D5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507C6" w:rsidRPr="009D5402">
        <w:rPr>
          <w:rFonts w:ascii="Times New Roman" w:hAnsi="Times New Roman" w:cs="Times New Roman"/>
          <w:i/>
          <w:iCs/>
          <w:color w:val="000000" w:themeColor="text1"/>
        </w:rPr>
        <w:t>Bm</w:t>
      </w:r>
      <w:r w:rsidR="002507C6" w:rsidRPr="009D5402">
        <w:rPr>
          <w:rFonts w:ascii="Times New Roman" w:hAnsi="Times New Roman" w:cs="Times New Roman"/>
          <w:color w:val="000000" w:themeColor="text1"/>
        </w:rPr>
        <w:t>NPV</w:t>
      </w:r>
      <w:proofErr w:type="spellEnd"/>
      <w:r w:rsidR="002507C6" w:rsidRPr="009D5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507C6" w:rsidRPr="009D5402">
        <w:rPr>
          <w:rFonts w:ascii="Times New Roman" w:hAnsi="Times New Roman" w:cs="Times New Roman"/>
          <w:color w:val="000000" w:themeColor="text1"/>
        </w:rPr>
        <w:t>inoculum</w:t>
      </w:r>
      <w:proofErr w:type="spellEnd"/>
      <w:r w:rsidR="002507C6" w:rsidRPr="009D5402">
        <w:rPr>
          <w:rFonts w:ascii="Times New Roman" w:hAnsi="Times New Roman" w:cs="Times New Roman"/>
          <w:color w:val="000000" w:themeColor="text1"/>
        </w:rPr>
        <w:t xml:space="preserve"> at first day of </w:t>
      </w:r>
      <w:r w:rsidR="00E669C5" w:rsidRPr="009D5402">
        <w:rPr>
          <w:rFonts w:ascii="Times New Roman" w:hAnsi="Times New Roman" w:cs="Times New Roman"/>
          <w:color w:val="000000" w:themeColor="text1"/>
        </w:rPr>
        <w:t>third, fourth and fifth instar</w:t>
      </w:r>
      <w:r w:rsidR="008B6C95" w:rsidRPr="009D5402">
        <w:rPr>
          <w:rFonts w:ascii="Times New Roman" w:hAnsi="Times New Roman" w:cs="Times New Roman"/>
          <w:color w:val="000000" w:themeColor="text1"/>
        </w:rPr>
        <w:t xml:space="preserve">. Silkworm breed </w:t>
      </w:r>
      <w:r w:rsidR="0002483E" w:rsidRPr="009D5402">
        <w:rPr>
          <w:rFonts w:ascii="Times New Roman" w:hAnsi="Times New Roman" w:cs="Times New Roman"/>
          <w:color w:val="000000" w:themeColor="text1"/>
        </w:rPr>
        <w:t>U-3</w:t>
      </w:r>
      <w:r w:rsidR="002507C6" w:rsidRPr="009D5402">
        <w:rPr>
          <w:rFonts w:ascii="Times New Roman" w:hAnsi="Times New Roman" w:cs="Times New Roman"/>
          <w:color w:val="000000" w:themeColor="text1"/>
        </w:rPr>
        <w:t xml:space="preserve"> recorded the least mortality against </w:t>
      </w:r>
      <w:r w:rsidR="00241260" w:rsidRPr="009D5402">
        <w:rPr>
          <w:rFonts w:ascii="Times New Roman" w:hAnsi="Times New Roman" w:cs="Times New Roman"/>
          <w:color w:val="000000" w:themeColor="text1"/>
        </w:rPr>
        <w:t>temperature variations</w:t>
      </w:r>
      <w:r w:rsidR="004D602E" w:rsidRPr="009D5402">
        <w:rPr>
          <w:rFonts w:ascii="Times New Roman" w:hAnsi="Times New Roman" w:cs="Times New Roman"/>
          <w:color w:val="000000" w:themeColor="text1"/>
        </w:rPr>
        <w:t xml:space="preserve"> </w:t>
      </w:r>
      <w:r w:rsidR="00241260" w:rsidRPr="009D5402">
        <w:rPr>
          <w:rFonts w:ascii="Times New Roman" w:hAnsi="Times New Roman" w:cs="Times New Roman"/>
          <w:color w:val="000000" w:themeColor="text1"/>
        </w:rPr>
        <w:t xml:space="preserve">and </w:t>
      </w:r>
      <w:proofErr w:type="spellStart"/>
      <w:r w:rsidR="002507C6" w:rsidRPr="009D5402">
        <w:rPr>
          <w:rFonts w:ascii="Times New Roman" w:hAnsi="Times New Roman" w:cs="Times New Roman"/>
          <w:i/>
          <w:iCs/>
          <w:color w:val="000000" w:themeColor="text1"/>
        </w:rPr>
        <w:t>Bm</w:t>
      </w:r>
      <w:r w:rsidR="00241260" w:rsidRPr="009D5402">
        <w:rPr>
          <w:rFonts w:ascii="Times New Roman" w:hAnsi="Times New Roman" w:cs="Times New Roman"/>
          <w:color w:val="000000" w:themeColor="text1"/>
        </w:rPr>
        <w:t>NPV</w:t>
      </w:r>
      <w:proofErr w:type="spellEnd"/>
      <w:r w:rsidR="00241260" w:rsidRPr="009D5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41260" w:rsidRPr="009D5402">
        <w:rPr>
          <w:rFonts w:ascii="Times New Roman" w:hAnsi="Times New Roman" w:cs="Times New Roman"/>
          <w:color w:val="000000" w:themeColor="text1"/>
        </w:rPr>
        <w:t>inoculum</w:t>
      </w:r>
      <w:proofErr w:type="spellEnd"/>
      <w:r w:rsidR="002507C6" w:rsidRPr="009D5402">
        <w:rPr>
          <w:rFonts w:ascii="Times New Roman" w:hAnsi="Times New Roman" w:cs="Times New Roman"/>
          <w:color w:val="000000" w:themeColor="text1"/>
        </w:rPr>
        <w:t>.</w:t>
      </w:r>
      <w:r w:rsidR="004D602E" w:rsidRPr="009D5402">
        <w:rPr>
          <w:rFonts w:ascii="Times New Roman" w:hAnsi="Times New Roman" w:cs="Times New Roman"/>
          <w:color w:val="000000" w:themeColor="text1"/>
        </w:rPr>
        <w:t xml:space="preserve"> </w:t>
      </w:r>
      <w:r w:rsidR="00BE30E5" w:rsidRPr="009D5402">
        <w:rPr>
          <w:rFonts w:ascii="Times New Roman" w:hAnsi="Times New Roman" w:cs="Times New Roman"/>
          <w:color w:val="000000" w:themeColor="text1"/>
        </w:rPr>
        <w:t xml:space="preserve">Evaluation index of the silkworm breeds </w:t>
      </w:r>
      <w:r w:rsidR="007930E3" w:rsidRPr="009D5402">
        <w:rPr>
          <w:rFonts w:ascii="Times New Roman" w:hAnsi="Times New Roman" w:cs="Times New Roman"/>
          <w:color w:val="000000" w:themeColor="text1"/>
        </w:rPr>
        <w:t xml:space="preserve">screened for thermotolerance </w:t>
      </w:r>
      <w:r w:rsidR="00BE30E5" w:rsidRPr="009D5402">
        <w:rPr>
          <w:rFonts w:ascii="Times New Roman" w:hAnsi="Times New Roman" w:cs="Times New Roman"/>
          <w:color w:val="000000" w:themeColor="text1"/>
        </w:rPr>
        <w:t>revealed that the breeds U-3, U-4, ND</w:t>
      </w:r>
      <w:r w:rsidR="00BE30E5" w:rsidRPr="009D5402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="00BE30E5" w:rsidRPr="009D5402">
        <w:rPr>
          <w:rFonts w:ascii="Times New Roman" w:hAnsi="Times New Roman" w:cs="Times New Roman"/>
          <w:color w:val="000000" w:themeColor="text1"/>
        </w:rPr>
        <w:t xml:space="preserve"> and </w:t>
      </w:r>
      <w:r w:rsidR="00F7163D" w:rsidRPr="009D5402">
        <w:rPr>
          <w:rFonts w:ascii="Times New Roman" w:hAnsi="Times New Roman" w:cs="Times New Roman"/>
          <w:color w:val="000000" w:themeColor="text1"/>
        </w:rPr>
        <w:t>U-6 recorded highest average evaluation index</w:t>
      </w:r>
      <w:r w:rsidR="00BE30E5" w:rsidRPr="009D5402">
        <w:rPr>
          <w:rFonts w:ascii="Times New Roman" w:hAnsi="Times New Roman" w:cs="Times New Roman"/>
          <w:color w:val="000000" w:themeColor="text1"/>
        </w:rPr>
        <w:t xml:space="preserve"> values </w:t>
      </w:r>
      <w:r w:rsidR="00E669C5" w:rsidRPr="009D5402">
        <w:rPr>
          <w:rFonts w:ascii="Times New Roman" w:hAnsi="Times New Roman" w:cs="Times New Roman"/>
          <w:color w:val="000000" w:themeColor="text1"/>
        </w:rPr>
        <w:t>of</w:t>
      </w:r>
      <w:r w:rsidR="00BE30E5" w:rsidRPr="009D5402">
        <w:rPr>
          <w:rFonts w:ascii="Times New Roman" w:hAnsi="Times New Roman" w:cs="Times New Roman"/>
          <w:color w:val="000000" w:themeColor="text1"/>
        </w:rPr>
        <w:t xml:space="preserve"> 60.01, 58.38, 56.48 and 55.28 at 30±1⁰C temperature and 57.18, 55.45, 53.58 and 52.47 at 35±1⁰C temperature, respectively. </w:t>
      </w:r>
      <w:r w:rsidR="008B6C95" w:rsidRPr="009D5402">
        <w:rPr>
          <w:rFonts w:ascii="Times New Roman" w:hAnsi="Times New Roman" w:cs="Times New Roman"/>
          <w:color w:val="000000" w:themeColor="text1"/>
        </w:rPr>
        <w:t xml:space="preserve">Thus, silkworm breed </w:t>
      </w:r>
      <w:r w:rsidR="0002483E" w:rsidRPr="009D5402">
        <w:rPr>
          <w:rFonts w:ascii="Times New Roman" w:hAnsi="Times New Roman" w:cs="Times New Roman"/>
          <w:color w:val="000000" w:themeColor="text1"/>
        </w:rPr>
        <w:t>U-3</w:t>
      </w:r>
      <w:r w:rsidR="00A50388" w:rsidRPr="009D5402">
        <w:rPr>
          <w:rFonts w:ascii="Times New Roman" w:hAnsi="Times New Roman" w:cs="Times New Roman"/>
          <w:color w:val="000000" w:themeColor="text1"/>
        </w:rPr>
        <w:t xml:space="preserve"> may have the ability to tolerate hig</w:t>
      </w:r>
      <w:r w:rsidR="006B41A1" w:rsidRPr="009D5402">
        <w:rPr>
          <w:rFonts w:ascii="Times New Roman" w:hAnsi="Times New Roman" w:cs="Times New Roman"/>
          <w:color w:val="000000" w:themeColor="text1"/>
        </w:rPr>
        <w:t>h temperature as well as</w:t>
      </w:r>
      <w:r w:rsidR="004D602E" w:rsidRPr="009D540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669C5" w:rsidRPr="009D5402">
        <w:rPr>
          <w:rFonts w:ascii="Times New Roman" w:hAnsi="Times New Roman" w:cs="Times New Roman"/>
          <w:color w:val="000000" w:themeColor="text1"/>
        </w:rPr>
        <w:t>grasserie</w:t>
      </w:r>
      <w:proofErr w:type="spellEnd"/>
      <w:r w:rsidR="00E669C5" w:rsidRPr="009D5402">
        <w:rPr>
          <w:rFonts w:ascii="Times New Roman" w:hAnsi="Times New Roman" w:cs="Times New Roman"/>
          <w:color w:val="000000" w:themeColor="text1"/>
        </w:rPr>
        <w:t xml:space="preserve"> incidence, thus </w:t>
      </w:r>
      <w:r w:rsidR="00A50388" w:rsidRPr="009D5402">
        <w:rPr>
          <w:rFonts w:ascii="Times New Roman" w:hAnsi="Times New Roman" w:cs="Times New Roman"/>
          <w:color w:val="000000" w:themeColor="text1"/>
        </w:rPr>
        <w:t>can be exploit</w:t>
      </w:r>
      <w:r w:rsidR="00397EE2" w:rsidRPr="009D5402">
        <w:rPr>
          <w:rFonts w:ascii="Times New Roman" w:hAnsi="Times New Roman" w:cs="Times New Roman"/>
          <w:color w:val="000000" w:themeColor="text1"/>
        </w:rPr>
        <w:t>ed</w:t>
      </w:r>
      <w:r w:rsidR="00A50388" w:rsidRPr="009D5402">
        <w:rPr>
          <w:rFonts w:ascii="Times New Roman" w:hAnsi="Times New Roman" w:cs="Times New Roman"/>
          <w:color w:val="000000" w:themeColor="text1"/>
        </w:rPr>
        <w:t xml:space="preserve"> for evolving disease and t</w:t>
      </w:r>
      <w:r w:rsidR="006B41A1" w:rsidRPr="009D5402">
        <w:rPr>
          <w:rFonts w:ascii="Times New Roman" w:hAnsi="Times New Roman" w:cs="Times New Roman"/>
          <w:color w:val="000000" w:themeColor="text1"/>
        </w:rPr>
        <w:t>hermo-tolerant silkworm hybrids and the breeds U-4, ND</w:t>
      </w:r>
      <w:r w:rsidR="006B41A1" w:rsidRPr="009D5402">
        <w:rPr>
          <w:rFonts w:ascii="Times New Roman" w:hAnsi="Times New Roman" w:cs="Times New Roman"/>
          <w:color w:val="000000" w:themeColor="text1"/>
          <w:vertAlign w:val="subscript"/>
        </w:rPr>
        <w:t>5</w:t>
      </w:r>
      <w:r w:rsidR="006B41A1" w:rsidRPr="009D5402">
        <w:rPr>
          <w:rFonts w:ascii="Times New Roman" w:hAnsi="Times New Roman" w:cs="Times New Roman"/>
          <w:color w:val="000000" w:themeColor="text1"/>
        </w:rPr>
        <w:t xml:space="preserve">and U-6 can be use for developing </w:t>
      </w:r>
      <w:proofErr w:type="spellStart"/>
      <w:r w:rsidR="006B41A1" w:rsidRPr="009D5402">
        <w:rPr>
          <w:rFonts w:ascii="Times New Roman" w:hAnsi="Times New Roman" w:cs="Times New Roman"/>
          <w:color w:val="000000" w:themeColor="text1"/>
        </w:rPr>
        <w:t>thermotolerant</w:t>
      </w:r>
      <w:proofErr w:type="spellEnd"/>
      <w:r w:rsidR="006B41A1" w:rsidRPr="009D5402">
        <w:rPr>
          <w:rFonts w:ascii="Times New Roman" w:hAnsi="Times New Roman" w:cs="Times New Roman"/>
          <w:color w:val="000000" w:themeColor="text1"/>
        </w:rPr>
        <w:t xml:space="preserve"> hybrids.</w:t>
      </w:r>
    </w:p>
    <w:p w:rsidR="000A179E" w:rsidRPr="009D5402" w:rsidRDefault="00AE348F" w:rsidP="00B517AB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D5402">
        <w:rPr>
          <w:rFonts w:ascii="Times New Roman" w:hAnsi="Times New Roman"/>
          <w:b/>
          <w:color w:val="000000" w:themeColor="text1"/>
        </w:rPr>
        <w:t>Keywords:</w:t>
      </w:r>
      <w:r w:rsidR="004D602E" w:rsidRPr="009D5402">
        <w:rPr>
          <w:rFonts w:ascii="Times New Roman" w:hAnsi="Times New Roman"/>
          <w:b/>
          <w:color w:val="000000" w:themeColor="text1"/>
        </w:rPr>
        <w:t xml:space="preserve"> </w:t>
      </w:r>
      <w:r w:rsidR="008E47AD" w:rsidRPr="009D5402">
        <w:rPr>
          <w:rFonts w:ascii="Times New Roman" w:hAnsi="Times New Roman"/>
          <w:bCs/>
          <w:iCs/>
          <w:color w:val="000000" w:themeColor="text1"/>
        </w:rPr>
        <w:t>silkworm breeds, t</w:t>
      </w:r>
      <w:r w:rsidR="00397EE2" w:rsidRPr="009D5402">
        <w:rPr>
          <w:rFonts w:ascii="Times New Roman" w:hAnsi="Times New Roman"/>
          <w:bCs/>
          <w:iCs/>
          <w:color w:val="000000" w:themeColor="text1"/>
        </w:rPr>
        <w:t xml:space="preserve">emperature, </w:t>
      </w:r>
      <w:proofErr w:type="spellStart"/>
      <w:r w:rsidR="008E47AD" w:rsidRPr="009D5402">
        <w:rPr>
          <w:rFonts w:ascii="Times New Roman" w:hAnsi="Times New Roman"/>
          <w:bCs/>
          <w:i/>
          <w:iCs/>
          <w:color w:val="000000" w:themeColor="text1"/>
        </w:rPr>
        <w:t>Bm</w:t>
      </w:r>
      <w:r w:rsidR="008E47AD" w:rsidRPr="009D5402">
        <w:rPr>
          <w:rFonts w:ascii="Times New Roman" w:hAnsi="Times New Roman"/>
          <w:bCs/>
          <w:iCs/>
          <w:color w:val="000000" w:themeColor="text1"/>
        </w:rPr>
        <w:t>NPV</w:t>
      </w:r>
      <w:proofErr w:type="spellEnd"/>
      <w:r w:rsidR="008E47AD" w:rsidRPr="009D5402">
        <w:rPr>
          <w:rFonts w:ascii="Times New Roman" w:hAnsi="Times New Roman"/>
          <w:bCs/>
          <w:iCs/>
          <w:color w:val="000000" w:themeColor="text1"/>
        </w:rPr>
        <w:t xml:space="preserve">, </w:t>
      </w:r>
      <w:r w:rsidR="00C7225C" w:rsidRPr="009D5402">
        <w:rPr>
          <w:rFonts w:ascii="Times New Roman" w:hAnsi="Times New Roman"/>
          <w:bCs/>
          <w:iCs/>
          <w:color w:val="000000" w:themeColor="text1"/>
        </w:rPr>
        <w:t>evaluation index</w:t>
      </w:r>
    </w:p>
    <w:sectPr w:rsidR="000A179E" w:rsidRPr="009D5402" w:rsidSect="005B3C3B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99" w:rsidRDefault="00CC2E99">
      <w:r>
        <w:separator/>
      </w:r>
    </w:p>
  </w:endnote>
  <w:endnote w:type="continuationSeparator" w:id="0">
    <w:p w:rsidR="00CC2E99" w:rsidRDefault="00CC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1" w:rsidRDefault="00CC2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99" w:rsidRDefault="00CC2E99">
      <w:r>
        <w:separator/>
      </w:r>
    </w:p>
  </w:footnote>
  <w:footnote w:type="continuationSeparator" w:id="0">
    <w:p w:rsidR="00CC2E99" w:rsidRDefault="00CC2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01" w:rsidRDefault="00CC2E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7AF1"/>
    <w:multiLevelType w:val="hybridMultilevel"/>
    <w:tmpl w:val="609818F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0F"/>
    <w:rsid w:val="00022D50"/>
    <w:rsid w:val="0002483E"/>
    <w:rsid w:val="00060019"/>
    <w:rsid w:val="0007046E"/>
    <w:rsid w:val="00073194"/>
    <w:rsid w:val="000771EB"/>
    <w:rsid w:val="000908CC"/>
    <w:rsid w:val="000A0185"/>
    <w:rsid w:val="000A179E"/>
    <w:rsid w:val="000B5276"/>
    <w:rsid w:val="000C697D"/>
    <w:rsid w:val="000C7FA3"/>
    <w:rsid w:val="00115A18"/>
    <w:rsid w:val="0012420A"/>
    <w:rsid w:val="0014034E"/>
    <w:rsid w:val="001661D8"/>
    <w:rsid w:val="001A7601"/>
    <w:rsid w:val="001D2E9B"/>
    <w:rsid w:val="0020179F"/>
    <w:rsid w:val="00241260"/>
    <w:rsid w:val="00241FB8"/>
    <w:rsid w:val="002507C6"/>
    <w:rsid w:val="00254E7D"/>
    <w:rsid w:val="00296152"/>
    <w:rsid w:val="002C43F2"/>
    <w:rsid w:val="002C7C50"/>
    <w:rsid w:val="002E3D2F"/>
    <w:rsid w:val="003045DA"/>
    <w:rsid w:val="00332ED9"/>
    <w:rsid w:val="0037624B"/>
    <w:rsid w:val="0037718A"/>
    <w:rsid w:val="00397EE2"/>
    <w:rsid w:val="003A1CDD"/>
    <w:rsid w:val="003A64BC"/>
    <w:rsid w:val="003C18E7"/>
    <w:rsid w:val="003D45F4"/>
    <w:rsid w:val="003E6BB2"/>
    <w:rsid w:val="003F50C5"/>
    <w:rsid w:val="00402B3A"/>
    <w:rsid w:val="004251E4"/>
    <w:rsid w:val="00427636"/>
    <w:rsid w:val="004733E9"/>
    <w:rsid w:val="00487413"/>
    <w:rsid w:val="0048757C"/>
    <w:rsid w:val="004A186C"/>
    <w:rsid w:val="004A4BD3"/>
    <w:rsid w:val="004A6A09"/>
    <w:rsid w:val="004D602E"/>
    <w:rsid w:val="004E7E5F"/>
    <w:rsid w:val="005445C4"/>
    <w:rsid w:val="005661A0"/>
    <w:rsid w:val="0058010B"/>
    <w:rsid w:val="0059076E"/>
    <w:rsid w:val="00596B6F"/>
    <w:rsid w:val="005B3C3B"/>
    <w:rsid w:val="005C37B1"/>
    <w:rsid w:val="005C5531"/>
    <w:rsid w:val="005D0E8C"/>
    <w:rsid w:val="005D6215"/>
    <w:rsid w:val="005E754E"/>
    <w:rsid w:val="005F2660"/>
    <w:rsid w:val="005F7270"/>
    <w:rsid w:val="00626CD8"/>
    <w:rsid w:val="006A373E"/>
    <w:rsid w:val="006A50B8"/>
    <w:rsid w:val="006B1E0D"/>
    <w:rsid w:val="006B41A1"/>
    <w:rsid w:val="006C16FA"/>
    <w:rsid w:val="006C23C3"/>
    <w:rsid w:val="006C3098"/>
    <w:rsid w:val="006D3F00"/>
    <w:rsid w:val="006D7065"/>
    <w:rsid w:val="00715AE3"/>
    <w:rsid w:val="0076316D"/>
    <w:rsid w:val="00763AF9"/>
    <w:rsid w:val="00775E81"/>
    <w:rsid w:val="00791CC0"/>
    <w:rsid w:val="007930E3"/>
    <w:rsid w:val="00793892"/>
    <w:rsid w:val="00797085"/>
    <w:rsid w:val="007A35C5"/>
    <w:rsid w:val="007B78EF"/>
    <w:rsid w:val="007C61E7"/>
    <w:rsid w:val="007D1D7C"/>
    <w:rsid w:val="007E36D5"/>
    <w:rsid w:val="007E6564"/>
    <w:rsid w:val="007F4659"/>
    <w:rsid w:val="008142B7"/>
    <w:rsid w:val="00890E0B"/>
    <w:rsid w:val="008977D4"/>
    <w:rsid w:val="008B2255"/>
    <w:rsid w:val="008B6C95"/>
    <w:rsid w:val="008C4E28"/>
    <w:rsid w:val="008E47AD"/>
    <w:rsid w:val="008E76EF"/>
    <w:rsid w:val="00903CA5"/>
    <w:rsid w:val="00912286"/>
    <w:rsid w:val="00921069"/>
    <w:rsid w:val="00927EB7"/>
    <w:rsid w:val="00942C22"/>
    <w:rsid w:val="00945850"/>
    <w:rsid w:val="0094643D"/>
    <w:rsid w:val="00952333"/>
    <w:rsid w:val="00972897"/>
    <w:rsid w:val="00994DBF"/>
    <w:rsid w:val="009A06FE"/>
    <w:rsid w:val="009D1CFF"/>
    <w:rsid w:val="009D5402"/>
    <w:rsid w:val="009E2E79"/>
    <w:rsid w:val="00A10A60"/>
    <w:rsid w:val="00A27639"/>
    <w:rsid w:val="00A46390"/>
    <w:rsid w:val="00A50388"/>
    <w:rsid w:val="00A756FB"/>
    <w:rsid w:val="00AA61C0"/>
    <w:rsid w:val="00AA6FD8"/>
    <w:rsid w:val="00AB3772"/>
    <w:rsid w:val="00AB7A42"/>
    <w:rsid w:val="00AD12BF"/>
    <w:rsid w:val="00AE0BE5"/>
    <w:rsid w:val="00AE348F"/>
    <w:rsid w:val="00AE3AFC"/>
    <w:rsid w:val="00AF5205"/>
    <w:rsid w:val="00B153FB"/>
    <w:rsid w:val="00B240BC"/>
    <w:rsid w:val="00B46C59"/>
    <w:rsid w:val="00B517AB"/>
    <w:rsid w:val="00B65099"/>
    <w:rsid w:val="00B6530F"/>
    <w:rsid w:val="00B66997"/>
    <w:rsid w:val="00BD46E2"/>
    <w:rsid w:val="00BE30E5"/>
    <w:rsid w:val="00BE3E9C"/>
    <w:rsid w:val="00BE7231"/>
    <w:rsid w:val="00C12549"/>
    <w:rsid w:val="00C2127A"/>
    <w:rsid w:val="00C57DDF"/>
    <w:rsid w:val="00C66557"/>
    <w:rsid w:val="00C7225C"/>
    <w:rsid w:val="00C81795"/>
    <w:rsid w:val="00C81E2A"/>
    <w:rsid w:val="00C9177B"/>
    <w:rsid w:val="00CA04AF"/>
    <w:rsid w:val="00CA6423"/>
    <w:rsid w:val="00CC2E99"/>
    <w:rsid w:val="00D1346C"/>
    <w:rsid w:val="00D30FD1"/>
    <w:rsid w:val="00D40AFE"/>
    <w:rsid w:val="00D5698E"/>
    <w:rsid w:val="00D67890"/>
    <w:rsid w:val="00D8411C"/>
    <w:rsid w:val="00DC1597"/>
    <w:rsid w:val="00DD379C"/>
    <w:rsid w:val="00DE1F09"/>
    <w:rsid w:val="00DF0668"/>
    <w:rsid w:val="00DF5B23"/>
    <w:rsid w:val="00E03F03"/>
    <w:rsid w:val="00E130FC"/>
    <w:rsid w:val="00E27D14"/>
    <w:rsid w:val="00E32197"/>
    <w:rsid w:val="00E42473"/>
    <w:rsid w:val="00E43906"/>
    <w:rsid w:val="00E55FCB"/>
    <w:rsid w:val="00E669C5"/>
    <w:rsid w:val="00E77C79"/>
    <w:rsid w:val="00EC3481"/>
    <w:rsid w:val="00EE20A3"/>
    <w:rsid w:val="00F0097E"/>
    <w:rsid w:val="00F12CC2"/>
    <w:rsid w:val="00F1599B"/>
    <w:rsid w:val="00F36609"/>
    <w:rsid w:val="00F56BFD"/>
    <w:rsid w:val="00F611F8"/>
    <w:rsid w:val="00F7163D"/>
    <w:rsid w:val="00F9471E"/>
    <w:rsid w:val="00FA500F"/>
    <w:rsid w:val="00FA6699"/>
    <w:rsid w:val="00FA7274"/>
    <w:rsid w:val="00FB5C39"/>
    <w:rsid w:val="00FB5E9B"/>
    <w:rsid w:val="00FC422D"/>
    <w:rsid w:val="00FC4248"/>
    <w:rsid w:val="00FC4C1A"/>
    <w:rsid w:val="00FD620F"/>
    <w:rsid w:val="00FD76F6"/>
    <w:rsid w:val="00FE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0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B1E0D"/>
    <w:pPr>
      <w:keepNext/>
      <w:jc w:val="right"/>
      <w:outlineLvl w:val="0"/>
    </w:pPr>
    <w:rPr>
      <w:rFonts w:ascii="Arial" w:eastAsia="Times New Roman" w:hAnsi="Arial" w:cs="Times New Roman"/>
      <w:b/>
      <w:bCs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E0D"/>
    <w:rPr>
      <w:rFonts w:ascii="Arial" w:eastAsia="Times New Roman" w:hAnsi="Arial" w:cs="Times New Roman"/>
      <w:b/>
      <w:bCs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E0D"/>
  </w:style>
  <w:style w:type="paragraph" w:styleId="Footer">
    <w:name w:val="footer"/>
    <w:basedOn w:val="Normal"/>
    <w:link w:val="FooterChar"/>
    <w:uiPriority w:val="99"/>
    <w:unhideWhenUsed/>
    <w:rsid w:val="006B1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E0D"/>
  </w:style>
  <w:style w:type="paragraph" w:customStyle="1" w:styleId="TableParagraph">
    <w:name w:val="Table Paragraph"/>
    <w:basedOn w:val="Normal"/>
    <w:uiPriority w:val="1"/>
    <w:qFormat/>
    <w:rsid w:val="006B1E0D"/>
    <w:pPr>
      <w:widowControl w:val="0"/>
      <w:autoSpaceDE w:val="0"/>
      <w:autoSpaceDN w:val="0"/>
      <w:spacing w:line="256" w:lineRule="exact"/>
      <w:ind w:left="10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9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A179E"/>
    <w:pPr>
      <w:jc w:val="center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0A179E"/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styleId="ListParagraph">
    <w:name w:val="List Paragraph"/>
    <w:basedOn w:val="Normal"/>
    <w:uiPriority w:val="34"/>
    <w:qFormat/>
    <w:rsid w:val="00A5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F8A1-924F-4CCE-9485-B6441F36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sneh618@gmail.com</dc:creator>
  <cp:keywords/>
  <dc:description/>
  <cp:lastModifiedBy>mr</cp:lastModifiedBy>
  <cp:revision>104</cp:revision>
  <cp:lastPrinted>2023-02-19T16:10:00Z</cp:lastPrinted>
  <dcterms:created xsi:type="dcterms:W3CDTF">2022-06-23T06:33:00Z</dcterms:created>
  <dcterms:modified xsi:type="dcterms:W3CDTF">2023-07-26T07:05:00Z</dcterms:modified>
</cp:coreProperties>
</file>